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C0" w:rsidRDefault="00121BC0" w:rsidP="00121BC0">
      <w:pPr>
        <w:pStyle w:val="a4"/>
        <w:tabs>
          <w:tab w:val="left" w:pos="1386"/>
        </w:tabs>
        <w:rPr>
          <w:rFonts w:ascii="Times New Roman" w:hAnsi="Times New Roman"/>
          <w:noProof/>
          <w:sz w:val="24"/>
          <w:szCs w:val="24"/>
        </w:rPr>
      </w:pPr>
    </w:p>
    <w:p w:rsidR="00225DA7" w:rsidRPr="00225DA7" w:rsidRDefault="00225DA7" w:rsidP="00225DA7">
      <w:pPr>
        <w:spacing w:after="0"/>
        <w:jc w:val="center"/>
        <w:rPr>
          <w:rFonts w:ascii="Times New Roman" w:eastAsia="Times New Roman" w:hAnsi="Times New Roman" w:cs="Times New Roman"/>
          <w:b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b/>
          <w:sz w:val="22"/>
          <w:lang w:eastAsia="uk-UA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6" o:title=""/>
          </v:shape>
          <o:OLEObject Type="Embed" ProgID="PBrush" ShapeID="_x0000_i1025" DrawAspect="Content" ObjectID="_1803912039" r:id="rId7"/>
        </w:object>
      </w:r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b/>
          <w:sz w:val="22"/>
          <w:lang w:eastAsia="uk-UA"/>
        </w:rPr>
        <w:t xml:space="preserve">ОПОРНИЙ ЗАКЛАД ОСВІТИ КЛІШКОВЕЦЬКОЇ СІЛЬСЬКОЇ РАДИ ДНІСТРОВСЬКОГО РАЙОНУ ЧЕРНІВЕЦЬКОЇ </w:t>
      </w:r>
      <w:r w:rsidR="002013C5">
        <w:rPr>
          <w:rFonts w:ascii="Times New Roman" w:eastAsia="Times New Roman" w:hAnsi="Times New Roman" w:cs="Times New Roman"/>
          <w:b/>
          <w:sz w:val="22"/>
          <w:lang w:eastAsia="uk-UA"/>
        </w:rPr>
        <w:t>ОБЛАСТІ</w:t>
      </w:r>
      <w:bookmarkStart w:id="0" w:name="_GoBack"/>
      <w:bookmarkEnd w:id="0"/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hd w:val="clear" w:color="auto" w:fill="FFFFFF"/>
          <w:lang w:eastAsia="uk-UA"/>
        </w:rPr>
      </w:pPr>
      <w:r w:rsidRPr="00225DA7">
        <w:rPr>
          <w:rFonts w:ascii="Times New Roman" w:eastAsia="Times New Roman" w:hAnsi="Times New Roman" w:cs="Times New Roman"/>
          <w:b/>
          <w:sz w:val="22"/>
          <w:lang w:eastAsia="uk-UA"/>
        </w:rPr>
        <w:t xml:space="preserve"> </w:t>
      </w:r>
      <w:r w:rsidRPr="00225DA7">
        <w:rPr>
          <w:rFonts w:ascii="Times New Roman" w:eastAsia="Times New Roman" w:hAnsi="Times New Roman" w:cs="Times New Roman"/>
          <w:b/>
          <w:color w:val="000000"/>
          <w:sz w:val="22"/>
          <w:shd w:val="clear" w:color="auto" w:fill="FFFFFF"/>
          <w:lang w:eastAsia="uk-UA"/>
        </w:rPr>
        <w:t>«КЛІШКОВЕЦЬКИЙ ЗАКЛАД ЗАГАЛЬНОЇ СЕРЕДНЬОЇ ОСВІТИ І-ІІІ СТУПЕНІВ»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вул. Д.Карвацького, 9а, с. Клішківці Дністровського району 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Times New Roman" w:eastAsia="Times New Roman" w:hAnsi="Times New Roman" w:cs="Times New Roman"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Чернівецької області 60014 тел. 3-12-10, факс 3-12-10, 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Calibri" w:eastAsia="Times New Roman" w:hAnsi="Calibri" w:cs="Times New Roman"/>
          <w:sz w:val="22"/>
          <w:lang w:eastAsia="uk-UA"/>
        </w:rPr>
      </w:pPr>
      <w:r w:rsidRPr="00225DA7">
        <w:rPr>
          <w:rFonts w:ascii="Times New Roman" w:eastAsia="Times New Roman" w:hAnsi="Times New Roman" w:cs="Times New Roman"/>
          <w:sz w:val="22"/>
          <w:lang w:val="en-US" w:eastAsia="uk-UA"/>
        </w:rPr>
        <w:t>e</w:t>
      </w:r>
      <w:r w:rsidRPr="005111C0">
        <w:rPr>
          <w:rFonts w:ascii="Times New Roman" w:eastAsia="Times New Roman" w:hAnsi="Times New Roman" w:cs="Times New Roman"/>
          <w:sz w:val="22"/>
          <w:lang w:eastAsia="uk-UA"/>
        </w:rPr>
        <w:t>-</w:t>
      </w:r>
      <w:r w:rsidRPr="00225DA7">
        <w:rPr>
          <w:rFonts w:ascii="Times New Roman" w:eastAsia="Times New Roman" w:hAnsi="Times New Roman" w:cs="Times New Roman"/>
          <w:sz w:val="22"/>
          <w:lang w:val="en-US" w:eastAsia="uk-UA"/>
        </w:rPr>
        <w:t>mail</w:t>
      </w:r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: </w:t>
      </w:r>
      <w:hyperlink r:id="rId8" w:history="1">
        <w:r w:rsidRPr="00225DA7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uk-UA"/>
          </w:rPr>
          <w:t>klish-gimnazija@ukr.net</w:t>
        </w:r>
      </w:hyperlink>
      <w:r w:rsidRPr="00225DA7">
        <w:rPr>
          <w:rFonts w:ascii="Times New Roman" w:eastAsia="Times New Roman" w:hAnsi="Times New Roman" w:cs="Times New Roman"/>
          <w:sz w:val="22"/>
          <w:lang w:eastAsia="uk-UA"/>
        </w:rPr>
        <w:t xml:space="preserve"> </w:t>
      </w:r>
      <w:r w:rsidRPr="00225DA7">
        <w:rPr>
          <w:rFonts w:ascii="Calibri" w:eastAsia="Times New Roman" w:hAnsi="Calibri" w:cs="Times New Roman"/>
          <w:sz w:val="22"/>
          <w:lang w:val="en-US" w:eastAsia="uk-UA"/>
        </w:rPr>
        <w:t>Web</w:t>
      </w:r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: </w:t>
      </w:r>
      <w:hyperlink r:id="rId9" w:history="1"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http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://</w:t>
        </w:r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mriiaschool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.</w:t>
        </w:r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com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.</w:t>
        </w:r>
        <w:r w:rsidRPr="00225DA7">
          <w:rPr>
            <w:rFonts w:ascii="Calibri" w:eastAsia="Times New Roman" w:hAnsi="Calibri" w:cs="Times New Roman"/>
            <w:color w:val="0000FF"/>
            <w:sz w:val="22"/>
            <w:u w:val="single"/>
            <w:lang w:val="en-US" w:eastAsia="uk-UA"/>
          </w:rPr>
          <w:t>ua</w:t>
        </w:r>
        <w:r w:rsidRPr="005111C0">
          <w:rPr>
            <w:rFonts w:ascii="Calibri" w:eastAsia="Times New Roman" w:hAnsi="Calibri" w:cs="Times New Roman"/>
            <w:color w:val="0000FF"/>
            <w:sz w:val="22"/>
            <w:u w:val="single"/>
            <w:lang w:eastAsia="uk-UA"/>
          </w:rPr>
          <w:t>/</w:t>
        </w:r>
      </w:hyperlink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 </w:t>
      </w:r>
    </w:p>
    <w:p w:rsidR="00225DA7" w:rsidRPr="00225DA7" w:rsidRDefault="00225DA7" w:rsidP="00225DA7">
      <w:pPr>
        <w:spacing w:after="0" w:line="276" w:lineRule="auto"/>
        <w:jc w:val="center"/>
        <w:rPr>
          <w:rFonts w:ascii="Calibri" w:eastAsia="Times New Roman" w:hAnsi="Calibri" w:cs="Times New Roman"/>
          <w:sz w:val="22"/>
          <w:lang w:eastAsia="uk-UA"/>
        </w:rPr>
      </w:pPr>
      <w:r w:rsidRPr="005111C0">
        <w:rPr>
          <w:rFonts w:ascii="Calibri" w:eastAsia="Times New Roman" w:hAnsi="Calibri" w:cs="Times New Roman"/>
          <w:sz w:val="22"/>
          <w:lang w:eastAsia="uk-UA"/>
        </w:rPr>
        <w:t xml:space="preserve"> </w:t>
      </w:r>
      <w:r w:rsidRPr="005111C0">
        <w:rPr>
          <w:rFonts w:ascii="Calibri" w:eastAsia="Times New Roman" w:hAnsi="Calibri" w:cs="Times New Roman"/>
          <w:sz w:val="22"/>
          <w:lang w:val="ru-RU" w:eastAsia="uk-UA"/>
        </w:rPr>
        <w:t>Код ЄДРПОУ</w:t>
      </w:r>
      <w:r w:rsidRPr="00225DA7">
        <w:rPr>
          <w:rFonts w:ascii="Calibri" w:eastAsia="Times New Roman" w:hAnsi="Calibri" w:cs="Times New Roman"/>
          <w:sz w:val="22"/>
          <w:lang w:eastAsia="uk-UA"/>
        </w:rPr>
        <w:t xml:space="preserve"> 21441010</w:t>
      </w:r>
    </w:p>
    <w:p w:rsidR="00121BC0" w:rsidRDefault="00121BC0" w:rsidP="00121BC0">
      <w:pPr>
        <w:pStyle w:val="a4"/>
        <w:tabs>
          <w:tab w:val="left" w:pos="1386"/>
        </w:tabs>
        <w:rPr>
          <w:rFonts w:ascii="Times New Roman" w:hAnsi="Times New Roman"/>
          <w:noProof/>
          <w:sz w:val="24"/>
          <w:szCs w:val="24"/>
        </w:rPr>
      </w:pPr>
    </w:p>
    <w:p w:rsidR="00121BC0" w:rsidRDefault="00121BC0" w:rsidP="009E0DBF">
      <w:pPr>
        <w:spacing w:before="300" w:after="450"/>
        <w:ind w:right="450"/>
        <w:jc w:val="center"/>
        <w:rPr>
          <w:rFonts w:ascii="Times New Roman" w:eastAsia="Times New Roman" w:hAnsi="Times New Roman" w:cs="Times New Roman"/>
          <w:b/>
          <w:bCs/>
          <w:color w:val="333333"/>
          <w:szCs w:val="28"/>
          <w:lang w:eastAsia="uk-UA"/>
        </w:rPr>
      </w:pPr>
      <w:r w:rsidRPr="00C62052">
        <w:rPr>
          <w:rFonts w:ascii="Times New Roman" w:eastAsia="Times New Roman" w:hAnsi="Times New Roman" w:cs="Times New Roman"/>
          <w:b/>
          <w:bCs/>
          <w:color w:val="333333"/>
          <w:szCs w:val="28"/>
          <w:lang w:eastAsia="uk-UA"/>
        </w:rPr>
        <w:t>Н А К А З</w:t>
      </w:r>
    </w:p>
    <w:p w:rsidR="009E0DBF" w:rsidRPr="009E0DBF" w:rsidRDefault="0085341F" w:rsidP="009E0DBF">
      <w:pPr>
        <w:spacing w:before="300" w:after="450"/>
        <w:ind w:right="450"/>
        <w:jc w:val="left"/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>2</w:t>
      </w:r>
      <w:r w:rsidR="00F10303"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>3</w:t>
      </w:r>
      <w:r w:rsidR="009E0DBF"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 xml:space="preserve"> « січня» 202</w:t>
      </w:r>
      <w:r w:rsidR="009705FE"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>5</w:t>
      </w:r>
      <w:r w:rsidR="009E0DBF"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 xml:space="preserve"> року                                                                           №</w:t>
      </w:r>
      <w:r w:rsidR="00044F45"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Cs w:val="28"/>
          <w:lang w:eastAsia="uk-UA"/>
        </w:rPr>
        <w:t>19</w:t>
      </w:r>
    </w:p>
    <w:p w:rsidR="00121BC0" w:rsidRDefault="004012E0" w:rsidP="00121BC0">
      <w:pPr>
        <w:pStyle w:val="a4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</w:t>
      </w:r>
      <w:r w:rsidR="00A547AA" w:rsidRPr="00121BC0">
        <w:rPr>
          <w:rFonts w:ascii="Times New Roman" w:hAnsi="Times New Roman" w:cs="Times New Roman"/>
          <w:b/>
          <w:lang w:eastAsia="uk-UA"/>
        </w:rPr>
        <w:t>Про затвердження Порядку</w:t>
      </w:r>
    </w:p>
    <w:p w:rsidR="00121BC0" w:rsidRDefault="00A547AA" w:rsidP="00121BC0">
      <w:pPr>
        <w:pStyle w:val="a4"/>
        <w:rPr>
          <w:rFonts w:ascii="Times New Roman" w:hAnsi="Times New Roman" w:cs="Times New Roman"/>
          <w:b/>
          <w:lang w:eastAsia="uk-UA"/>
        </w:rPr>
      </w:pPr>
      <w:r w:rsidRPr="00121BC0">
        <w:rPr>
          <w:rFonts w:ascii="Times New Roman" w:hAnsi="Times New Roman" w:cs="Times New Roman"/>
          <w:b/>
          <w:lang w:eastAsia="uk-UA"/>
        </w:rPr>
        <w:t xml:space="preserve"> раннього попередження та евакуації</w:t>
      </w:r>
    </w:p>
    <w:p w:rsidR="00121BC0" w:rsidRDefault="00A547AA" w:rsidP="00121BC0">
      <w:pPr>
        <w:pStyle w:val="a4"/>
        <w:rPr>
          <w:rFonts w:ascii="Times New Roman" w:hAnsi="Times New Roman" w:cs="Times New Roman"/>
          <w:b/>
          <w:lang w:eastAsia="uk-UA"/>
        </w:rPr>
      </w:pPr>
      <w:r w:rsidRPr="00121BC0">
        <w:rPr>
          <w:rFonts w:ascii="Times New Roman" w:hAnsi="Times New Roman" w:cs="Times New Roman"/>
          <w:b/>
          <w:lang w:eastAsia="uk-UA"/>
        </w:rPr>
        <w:t xml:space="preserve"> учасників освітнього процесу </w:t>
      </w:r>
    </w:p>
    <w:p w:rsidR="00121BC0" w:rsidRDefault="004012E0" w:rsidP="00121BC0">
      <w:pPr>
        <w:pStyle w:val="a4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</w:t>
      </w:r>
      <w:r w:rsidR="00A547AA" w:rsidRPr="00121BC0">
        <w:rPr>
          <w:rFonts w:ascii="Times New Roman" w:hAnsi="Times New Roman" w:cs="Times New Roman"/>
          <w:b/>
          <w:lang w:eastAsia="uk-UA"/>
        </w:rPr>
        <w:t>в разі нападу або ризику нападу</w:t>
      </w:r>
    </w:p>
    <w:p w:rsidR="00A547AA" w:rsidRDefault="00A547AA" w:rsidP="00121BC0">
      <w:pPr>
        <w:pStyle w:val="a4"/>
        <w:rPr>
          <w:rFonts w:ascii="Times New Roman" w:hAnsi="Times New Roman" w:cs="Times New Roman"/>
          <w:b/>
          <w:lang w:eastAsia="uk-UA"/>
        </w:rPr>
      </w:pPr>
      <w:r w:rsidRPr="00121BC0">
        <w:rPr>
          <w:rFonts w:ascii="Times New Roman" w:hAnsi="Times New Roman" w:cs="Times New Roman"/>
          <w:b/>
          <w:lang w:eastAsia="uk-UA"/>
        </w:rPr>
        <w:t xml:space="preserve"> на заклад освіти</w:t>
      </w:r>
    </w:p>
    <w:p w:rsidR="00121BC0" w:rsidRPr="00121BC0" w:rsidRDefault="00121BC0" w:rsidP="00121BC0">
      <w:pPr>
        <w:pStyle w:val="a4"/>
        <w:rPr>
          <w:rFonts w:ascii="Times New Roman" w:hAnsi="Times New Roman" w:cs="Times New Roman"/>
          <w:b/>
          <w:lang w:eastAsia="uk-UA"/>
        </w:rPr>
      </w:pPr>
    </w:p>
    <w:p w:rsidR="00121BC0" w:rsidRPr="00971492" w:rsidRDefault="00A547AA" w:rsidP="00A547AA">
      <w:pPr>
        <w:spacing w:after="150"/>
        <w:ind w:firstLine="450"/>
        <w:rPr>
          <w:rFonts w:ascii="Times New Roman" w:eastAsia="Times New Roman" w:hAnsi="Times New Roman" w:cs="Times New Roman"/>
          <w:szCs w:val="28"/>
          <w:lang w:eastAsia="uk-UA"/>
        </w:rPr>
      </w:pPr>
      <w:bookmarkStart w:id="1" w:name="n5"/>
      <w:bookmarkEnd w:id="1"/>
      <w:r w:rsidRPr="00971492">
        <w:rPr>
          <w:rFonts w:ascii="Times New Roman" w:eastAsia="Times New Roman" w:hAnsi="Times New Roman" w:cs="Times New Roman"/>
          <w:szCs w:val="28"/>
          <w:lang w:eastAsia="uk-UA"/>
        </w:rPr>
        <w:t>Відповідно</w:t>
      </w:r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 xml:space="preserve"> </w:t>
      </w:r>
      <w:r w:rsidRPr="00971492">
        <w:rPr>
          <w:rFonts w:ascii="Times New Roman" w:eastAsia="Times New Roman" w:hAnsi="Times New Roman" w:cs="Times New Roman"/>
          <w:szCs w:val="28"/>
          <w:lang w:eastAsia="uk-UA"/>
        </w:rPr>
        <w:t>до</w:t>
      </w:r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 </w:t>
      </w:r>
      <w:hyperlink r:id="rId10" w:anchor="n167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пунктів 4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, </w:t>
      </w:r>
      <w:hyperlink r:id="rId11" w:anchor="n168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5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 </w:t>
      </w:r>
      <w:r w:rsidRPr="00971492">
        <w:rPr>
          <w:rFonts w:ascii="Times New Roman" w:eastAsia="Times New Roman" w:hAnsi="Times New Roman" w:cs="Times New Roman"/>
          <w:szCs w:val="28"/>
          <w:lang w:eastAsia="uk-UA"/>
        </w:rPr>
        <w:t>частини першої статті 23 Закону України «Про Національну поліцію», </w:t>
      </w:r>
      <w:hyperlink r:id="rId12" w:anchor="n407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частини третьої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 </w:t>
      </w:r>
      <w:r w:rsidRPr="00971492">
        <w:rPr>
          <w:rFonts w:ascii="Times New Roman" w:eastAsia="Times New Roman" w:hAnsi="Times New Roman" w:cs="Times New Roman"/>
          <w:szCs w:val="28"/>
          <w:lang w:eastAsia="uk-UA"/>
        </w:rPr>
        <w:t>статті 26 Закону України «Про освіту», пункту 3 </w:t>
      </w:r>
      <w:hyperlink r:id="rId13" w:anchor="n10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Плану заходів щодо реалізації Декларації про безпеку шкіл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 xml:space="preserve">, </w:t>
      </w:r>
      <w:r w:rsidRPr="00971492">
        <w:rPr>
          <w:rFonts w:ascii="Times New Roman" w:eastAsia="Times New Roman" w:hAnsi="Times New Roman" w:cs="Times New Roman"/>
          <w:szCs w:val="28"/>
          <w:lang w:eastAsia="uk-UA"/>
        </w:rPr>
        <w:t xml:space="preserve">затвердженого розпорядженням Кабінету Міністрів України від 04 серпня 2021 року № </w:t>
      </w:r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>898-р, </w:t>
      </w:r>
      <w:hyperlink r:id="rId14" w:anchor="n10" w:tgtFrame="_blank" w:history="1">
        <w:r w:rsidRPr="00121BC0">
          <w:rPr>
            <w:rFonts w:ascii="Times New Roman" w:eastAsia="Times New Roman" w:hAnsi="Times New Roman" w:cs="Times New Roman"/>
            <w:color w:val="0000FF"/>
            <w:szCs w:val="28"/>
            <w:u w:val="single"/>
            <w:lang w:eastAsia="uk-UA"/>
          </w:rPr>
          <w:t>Концепції безпеки закладів освіти</w:t>
        </w:r>
      </w:hyperlink>
      <w:r w:rsidRPr="00121BC0">
        <w:rPr>
          <w:rFonts w:ascii="Times New Roman" w:eastAsia="Times New Roman" w:hAnsi="Times New Roman" w:cs="Times New Roman"/>
          <w:color w:val="333333"/>
          <w:szCs w:val="28"/>
          <w:lang w:eastAsia="uk-UA"/>
        </w:rPr>
        <w:t xml:space="preserve">, </w:t>
      </w:r>
      <w:r w:rsidRPr="00971492">
        <w:rPr>
          <w:rFonts w:ascii="Times New Roman" w:eastAsia="Times New Roman" w:hAnsi="Times New Roman" w:cs="Times New Roman"/>
          <w:szCs w:val="28"/>
          <w:lang w:eastAsia="uk-UA"/>
        </w:rPr>
        <w:t>схваленої розпорядженням Кабінету Міністрів України від 07 квітня 2023 року № 301-р, з метою врегулювання діяльності Національної поліції України, Державної служби України з надзвичайних ситуацій, закладів освіти щодо раннього попередження та евакуації учасників освітнього процесу в разі нападу або ризику нападу на заклад освіти </w:t>
      </w:r>
    </w:p>
    <w:p w:rsidR="00A547AA" w:rsidRPr="00971492" w:rsidRDefault="00A547AA" w:rsidP="00A547AA">
      <w:pPr>
        <w:spacing w:after="150"/>
        <w:ind w:firstLine="45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uk-UA"/>
        </w:rPr>
      </w:pPr>
      <w:r w:rsidRPr="0097149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uk-UA"/>
        </w:rPr>
        <w:t>НАКАЗУЮ:</w:t>
      </w:r>
    </w:p>
    <w:p w:rsidR="00096B9E" w:rsidRPr="003326DC" w:rsidRDefault="00096B9E" w:rsidP="003326DC">
      <w:pPr>
        <w:pStyle w:val="a3"/>
        <w:numPr>
          <w:ilvl w:val="0"/>
          <w:numId w:val="7"/>
        </w:numPr>
        <w:tabs>
          <w:tab w:val="left" w:pos="1057"/>
        </w:tabs>
        <w:rPr>
          <w:rFonts w:ascii="Times New Roman" w:hAnsi="Times New Roman" w:cs="Times New Roman"/>
        </w:rPr>
      </w:pPr>
      <w:r w:rsidRPr="003326DC">
        <w:rPr>
          <w:rFonts w:ascii="Times New Roman" w:hAnsi="Times New Roman" w:cs="Times New Roman"/>
        </w:rPr>
        <w:t xml:space="preserve">Команду </w:t>
      </w:r>
      <w:r w:rsidR="00D90560" w:rsidRPr="003326DC">
        <w:rPr>
          <w:rFonts w:ascii="Times New Roman" w:hAnsi="Times New Roman" w:cs="Times New Roman"/>
        </w:rPr>
        <w:t>реагування створити з наступних</w:t>
      </w:r>
      <w:r w:rsidRPr="003326DC">
        <w:rPr>
          <w:rFonts w:ascii="Times New Roman" w:hAnsi="Times New Roman" w:cs="Times New Roman"/>
        </w:rPr>
        <w:t xml:space="preserve"> працівників закладу:</w:t>
      </w:r>
    </w:p>
    <w:p w:rsidR="00044F45" w:rsidRDefault="00044F45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Боднар Надія Сергіївна</w:t>
      </w:r>
      <w:r>
        <w:rPr>
          <w:rFonts w:ascii="Times New Roman" w:hAnsi="Times New Roman" w:cs="Times New Roman"/>
        </w:rPr>
        <w:t xml:space="preserve"> – директор ОЗО;</w:t>
      </w:r>
    </w:p>
    <w:p w:rsidR="00986AAE" w:rsidRPr="00044F45" w:rsidRDefault="00986AAE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 Наталія Григорівна – завідуюча філії;</w:t>
      </w:r>
    </w:p>
    <w:p w:rsidR="00044F45" w:rsidRDefault="00101323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bookmarkStart w:id="2" w:name="_Hlk157088862"/>
      <w:r>
        <w:rPr>
          <w:rFonts w:ascii="Times New Roman" w:hAnsi="Times New Roman" w:cs="Times New Roman"/>
        </w:rPr>
        <w:t>Руснак Тетяна Василівна</w:t>
      </w:r>
      <w:r w:rsidR="00044F45">
        <w:rPr>
          <w:rFonts w:ascii="Times New Roman" w:hAnsi="Times New Roman" w:cs="Times New Roman"/>
        </w:rPr>
        <w:t xml:space="preserve"> -</w:t>
      </w:r>
      <w:r w:rsidR="00044F45" w:rsidRPr="00044F45">
        <w:t xml:space="preserve"> </w:t>
      </w:r>
      <w:r w:rsidR="00044F45" w:rsidRPr="00044F45">
        <w:rPr>
          <w:rFonts w:ascii="Times New Roman" w:hAnsi="Times New Roman" w:cs="Times New Roman"/>
        </w:rPr>
        <w:t>Голова профкому</w:t>
      </w:r>
      <w:r w:rsidR="00066D84">
        <w:rPr>
          <w:rFonts w:ascii="Times New Roman" w:hAnsi="Times New Roman" w:cs="Times New Roman"/>
        </w:rPr>
        <w:t>, п</w:t>
      </w:r>
      <w:r w:rsidR="00066D84" w:rsidRPr="00044F45">
        <w:rPr>
          <w:rFonts w:ascii="Times New Roman" w:hAnsi="Times New Roman" w:cs="Times New Roman"/>
        </w:rPr>
        <w:t>рактичний психолог</w:t>
      </w:r>
      <w:r w:rsidR="00044F45">
        <w:rPr>
          <w:rFonts w:ascii="Times New Roman" w:hAnsi="Times New Roman" w:cs="Times New Roman"/>
        </w:rPr>
        <w:t>;</w:t>
      </w:r>
    </w:p>
    <w:p w:rsidR="00044F45" w:rsidRDefault="00044F45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Музика Людмила Дмитрівна</w:t>
      </w:r>
      <w:r>
        <w:rPr>
          <w:rFonts w:ascii="Times New Roman" w:hAnsi="Times New Roman" w:cs="Times New Roman"/>
        </w:rPr>
        <w:t xml:space="preserve"> - з</w:t>
      </w:r>
      <w:r w:rsidRPr="00044F45">
        <w:rPr>
          <w:rFonts w:ascii="Times New Roman" w:hAnsi="Times New Roman" w:cs="Times New Roman"/>
        </w:rPr>
        <w:t>аступник директора з НВР</w:t>
      </w:r>
      <w:r>
        <w:rPr>
          <w:rFonts w:ascii="Times New Roman" w:hAnsi="Times New Roman" w:cs="Times New Roman"/>
        </w:rPr>
        <w:t>;</w:t>
      </w:r>
    </w:p>
    <w:p w:rsidR="00700519" w:rsidRPr="00700519" w:rsidRDefault="00700519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Пернай Віта Віталіївна – вчитель основ здоров</w:t>
      </w:r>
      <w:r>
        <w:rPr>
          <w:rFonts w:ascii="Times New Roman" w:hAnsi="Times New Roman" w:cs="Times New Roman"/>
          <w:lang w:val="en-US"/>
        </w:rPr>
        <w:t>`</w:t>
      </w:r>
      <w:r>
        <w:rPr>
          <w:rFonts w:ascii="Times New Roman" w:hAnsi="Times New Roman" w:cs="Times New Roman"/>
        </w:rPr>
        <w:t>я</w:t>
      </w:r>
      <w:r w:rsidR="0027439C">
        <w:rPr>
          <w:rFonts w:ascii="Times New Roman" w:hAnsi="Times New Roman" w:cs="Times New Roman"/>
        </w:rPr>
        <w:t xml:space="preserve">; </w:t>
      </w:r>
      <w:r w:rsidR="0027439C">
        <w:rPr>
          <w:rFonts w:ascii="Times New Roman" w:hAnsi="Times New Roman" w:cs="Times New Roman"/>
        </w:rPr>
        <w:t>м</w:t>
      </w:r>
      <w:r w:rsidR="0027439C" w:rsidRPr="00044F45">
        <w:rPr>
          <w:rFonts w:ascii="Times New Roman" w:hAnsi="Times New Roman" w:cs="Times New Roman"/>
        </w:rPr>
        <w:t>едична сестра</w:t>
      </w:r>
      <w:r w:rsidR="0027439C">
        <w:rPr>
          <w:rFonts w:ascii="Times New Roman" w:hAnsi="Times New Roman" w:cs="Times New Roman"/>
        </w:rPr>
        <w:t>;</w:t>
      </w:r>
    </w:p>
    <w:p w:rsidR="00044F45" w:rsidRDefault="00101323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Брагар Ніна Сергіївна</w:t>
      </w:r>
      <w:r w:rsidR="00044F45">
        <w:rPr>
          <w:rFonts w:ascii="Times New Roman" w:hAnsi="Times New Roman" w:cs="Times New Roman"/>
        </w:rPr>
        <w:t xml:space="preserve"> - м</w:t>
      </w:r>
      <w:r w:rsidR="00044F45" w:rsidRPr="00044F45">
        <w:rPr>
          <w:rFonts w:ascii="Times New Roman" w:hAnsi="Times New Roman" w:cs="Times New Roman"/>
        </w:rPr>
        <w:t>едична сестра</w:t>
      </w:r>
      <w:r w:rsidR="00044F45">
        <w:rPr>
          <w:rFonts w:ascii="Times New Roman" w:hAnsi="Times New Roman" w:cs="Times New Roman"/>
        </w:rPr>
        <w:t>;</w:t>
      </w:r>
    </w:p>
    <w:p w:rsidR="00044F45" w:rsidRDefault="00044F45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Параскевін Василь Анатолійович</w:t>
      </w:r>
      <w:r w:rsidR="00FE61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в</w:t>
      </w:r>
      <w:r w:rsidRPr="00044F45">
        <w:rPr>
          <w:rFonts w:ascii="Times New Roman" w:hAnsi="Times New Roman" w:cs="Times New Roman"/>
        </w:rPr>
        <w:t>читель Захисту України, соціальний педагог</w:t>
      </w:r>
      <w:r>
        <w:rPr>
          <w:rFonts w:ascii="Times New Roman" w:hAnsi="Times New Roman" w:cs="Times New Roman"/>
        </w:rPr>
        <w:t>;</w:t>
      </w:r>
    </w:p>
    <w:p w:rsidR="0027439C" w:rsidRPr="00044F45" w:rsidRDefault="0027439C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Ковтюк Олександр Пилипович – вчитель фізичної культури;</w:t>
      </w:r>
    </w:p>
    <w:p w:rsidR="00403FF2" w:rsidRDefault="00044F45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Семенко Семен Миронович</w:t>
      </w:r>
      <w:r>
        <w:rPr>
          <w:rFonts w:ascii="Times New Roman" w:hAnsi="Times New Roman" w:cs="Times New Roman"/>
        </w:rPr>
        <w:t xml:space="preserve"> </w:t>
      </w:r>
      <w:bookmarkEnd w:id="2"/>
      <w:r>
        <w:rPr>
          <w:rFonts w:ascii="Times New Roman" w:hAnsi="Times New Roman" w:cs="Times New Roman"/>
        </w:rPr>
        <w:t>- з</w:t>
      </w:r>
      <w:r w:rsidRPr="00044F45">
        <w:rPr>
          <w:rFonts w:ascii="Times New Roman" w:hAnsi="Times New Roman" w:cs="Times New Roman"/>
        </w:rPr>
        <w:t>аступник директора з Г</w:t>
      </w:r>
      <w:r>
        <w:rPr>
          <w:rFonts w:ascii="Times New Roman" w:hAnsi="Times New Roman" w:cs="Times New Roman"/>
        </w:rPr>
        <w:t>Ч</w:t>
      </w:r>
      <w:r w:rsidR="00403FF2">
        <w:rPr>
          <w:rFonts w:ascii="Times New Roman" w:hAnsi="Times New Roman" w:cs="Times New Roman"/>
        </w:rPr>
        <w:t>;</w:t>
      </w:r>
    </w:p>
    <w:p w:rsidR="00044F45" w:rsidRPr="00044F45" w:rsidRDefault="00403FF2" w:rsidP="003326DC">
      <w:pPr>
        <w:pStyle w:val="a3"/>
        <w:tabs>
          <w:tab w:val="left" w:pos="1057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 Руслан Анатолійович – завгосп філії</w:t>
      </w:r>
      <w:r w:rsidR="00FE61DA">
        <w:rPr>
          <w:rFonts w:ascii="Times New Roman" w:hAnsi="Times New Roman" w:cs="Times New Roman"/>
        </w:rPr>
        <w:t>.</w:t>
      </w:r>
    </w:p>
    <w:p w:rsidR="00607DD7" w:rsidRPr="003326DC" w:rsidRDefault="00AF123E" w:rsidP="00607DD7">
      <w:pPr>
        <w:spacing w:after="150"/>
        <w:rPr>
          <w:rFonts w:ascii="Times New Roman" w:eastAsia="Times New Roman" w:hAnsi="Times New Roman" w:cs="Times New Roman"/>
          <w:szCs w:val="24"/>
          <w:lang w:eastAsia="uk-UA"/>
        </w:rPr>
      </w:pPr>
      <w:r w:rsidRPr="003326DC">
        <w:rPr>
          <w:rFonts w:ascii="Times New Roman" w:eastAsia="Times New Roman" w:hAnsi="Times New Roman" w:cs="Times New Roman"/>
          <w:szCs w:val="24"/>
          <w:lang w:eastAsia="uk-UA"/>
        </w:rPr>
        <w:lastRenderedPageBreak/>
        <w:t xml:space="preserve">     </w:t>
      </w:r>
      <w:r w:rsidR="003326DC" w:rsidRPr="003326DC">
        <w:rPr>
          <w:rFonts w:ascii="Times New Roman" w:eastAsia="Times New Roman" w:hAnsi="Times New Roman" w:cs="Times New Roman"/>
          <w:szCs w:val="24"/>
          <w:lang w:eastAsia="uk-UA"/>
        </w:rPr>
        <w:t xml:space="preserve">2. </w:t>
      </w:r>
      <w:r w:rsidR="00066D84">
        <w:rPr>
          <w:rFonts w:ascii="Times New Roman" w:eastAsia="Times New Roman" w:hAnsi="Times New Roman" w:cs="Times New Roman"/>
          <w:szCs w:val="24"/>
          <w:lang w:eastAsia="uk-UA"/>
        </w:rPr>
        <w:t xml:space="preserve"> </w:t>
      </w:r>
      <w:r w:rsidRPr="003326DC">
        <w:rPr>
          <w:rFonts w:ascii="Times New Roman" w:eastAsia="Times New Roman" w:hAnsi="Times New Roman" w:cs="Times New Roman"/>
          <w:szCs w:val="24"/>
          <w:lang w:eastAsia="uk-UA"/>
        </w:rPr>
        <w:t>Команді реагування</w:t>
      </w:r>
      <w:r w:rsidR="00607DD7" w:rsidRPr="003326DC">
        <w:rPr>
          <w:rFonts w:ascii="Times New Roman" w:eastAsia="Times New Roman" w:hAnsi="Times New Roman" w:cs="Times New Roman"/>
          <w:szCs w:val="24"/>
          <w:lang w:eastAsia="uk-UA"/>
        </w:rPr>
        <w:t>:</w:t>
      </w:r>
    </w:p>
    <w:p w:rsidR="00096B9E" w:rsidRPr="00101323" w:rsidRDefault="00607DD7" w:rsidP="000C1D8F">
      <w:pPr>
        <w:tabs>
          <w:tab w:val="left" w:pos="709"/>
        </w:tabs>
        <w:ind w:left="284"/>
        <w:rPr>
          <w:rFonts w:ascii="Times New Roman" w:hAnsi="Times New Roman" w:cs="Times New Roman"/>
        </w:rPr>
      </w:pPr>
      <w:r w:rsidRPr="00101323">
        <w:rPr>
          <w:rFonts w:ascii="Times New Roman" w:eastAsia="Times New Roman" w:hAnsi="Times New Roman" w:cs="Times New Roman"/>
          <w:szCs w:val="24"/>
          <w:lang w:eastAsia="uk-UA"/>
        </w:rPr>
        <w:t>2.1. розробити та подати на затве</w:t>
      </w:r>
      <w:r w:rsidR="00AF123E" w:rsidRPr="00101323">
        <w:rPr>
          <w:rFonts w:ascii="Times New Roman" w:eastAsia="Times New Roman" w:hAnsi="Times New Roman" w:cs="Times New Roman"/>
          <w:szCs w:val="24"/>
          <w:lang w:eastAsia="uk-UA"/>
        </w:rPr>
        <w:t>рдження</w:t>
      </w:r>
      <w:r w:rsidRPr="00101323">
        <w:rPr>
          <w:rFonts w:ascii="Times New Roman" w:eastAsia="Times New Roman" w:hAnsi="Times New Roman" w:cs="Times New Roman"/>
          <w:szCs w:val="24"/>
          <w:lang w:eastAsia="uk-UA"/>
        </w:rPr>
        <w:t xml:space="preserve"> алгоритм дій учасників освітнього процесу в разі нападу або ризику нападу на заклад освіти, а також плани евакуації</w:t>
      </w:r>
      <w:r w:rsidR="00E75F82" w:rsidRPr="00101323">
        <w:rPr>
          <w:rFonts w:ascii="Times New Roman" w:eastAsia="Times New Roman" w:hAnsi="Times New Roman" w:cs="Times New Roman"/>
          <w:szCs w:val="24"/>
          <w:lang w:eastAsia="uk-UA"/>
        </w:rPr>
        <w:t>;</w:t>
      </w:r>
    </w:p>
    <w:p w:rsidR="00AF123E" w:rsidRPr="00101323" w:rsidRDefault="00607DD7" w:rsidP="00E621AA">
      <w:pPr>
        <w:spacing w:after="150"/>
        <w:ind w:left="284"/>
        <w:rPr>
          <w:rFonts w:ascii="Times New Roman" w:eastAsia="Times New Roman" w:hAnsi="Times New Roman" w:cs="Times New Roman"/>
          <w:szCs w:val="24"/>
          <w:lang w:eastAsia="uk-UA"/>
        </w:rPr>
      </w:pPr>
      <w:bookmarkStart w:id="3" w:name="n47"/>
      <w:bookmarkEnd w:id="3"/>
      <w:r w:rsidRPr="00101323">
        <w:rPr>
          <w:rFonts w:ascii="Times New Roman" w:eastAsia="Times New Roman" w:hAnsi="Times New Roman" w:cs="Times New Roman"/>
          <w:szCs w:val="24"/>
          <w:lang w:eastAsia="uk-UA"/>
        </w:rPr>
        <w:t>2</w:t>
      </w:r>
      <w:r w:rsidR="00AF123E" w:rsidRPr="00101323">
        <w:rPr>
          <w:rFonts w:ascii="Times New Roman" w:eastAsia="Times New Roman" w:hAnsi="Times New Roman" w:cs="Times New Roman"/>
          <w:szCs w:val="24"/>
          <w:lang w:eastAsia="uk-UA"/>
        </w:rPr>
        <w:t>.2. забезпечити оновлення</w:t>
      </w:r>
      <w:r w:rsidRPr="00101323">
        <w:rPr>
          <w:rFonts w:ascii="Times New Roman" w:eastAsia="Times New Roman" w:hAnsi="Times New Roman" w:cs="Times New Roman"/>
          <w:szCs w:val="24"/>
          <w:lang w:eastAsia="uk-UA"/>
        </w:rPr>
        <w:t xml:space="preserve"> паспорт</w:t>
      </w:r>
      <w:r w:rsidR="00AF123E" w:rsidRPr="00101323">
        <w:rPr>
          <w:rFonts w:ascii="Times New Roman" w:eastAsia="Times New Roman" w:hAnsi="Times New Roman" w:cs="Times New Roman"/>
          <w:szCs w:val="24"/>
          <w:lang w:eastAsia="uk-UA"/>
        </w:rPr>
        <w:t>у безпеки закладу</w:t>
      </w:r>
      <w:r w:rsidRPr="00101323">
        <w:rPr>
          <w:rFonts w:ascii="Times New Roman" w:eastAsia="Times New Roman" w:hAnsi="Times New Roman" w:cs="Times New Roman"/>
          <w:szCs w:val="24"/>
          <w:lang w:eastAsia="uk-UA"/>
        </w:rPr>
        <w:t>, копія якого надається уповноваженому поліцейському, працівнику ДСНС та (за потреби) представникам інших органів державної вла</w:t>
      </w:r>
      <w:bookmarkStart w:id="4" w:name="n48"/>
      <w:bookmarkEnd w:id="4"/>
      <w:r w:rsidR="00AF123E" w:rsidRPr="00101323">
        <w:rPr>
          <w:rFonts w:ascii="Times New Roman" w:eastAsia="Times New Roman" w:hAnsi="Times New Roman" w:cs="Times New Roman"/>
          <w:szCs w:val="24"/>
          <w:lang w:eastAsia="uk-UA"/>
        </w:rPr>
        <w:t>ди;</w:t>
      </w:r>
    </w:p>
    <w:p w:rsidR="00607DD7" w:rsidRPr="00101323" w:rsidRDefault="00E75F82" w:rsidP="00E621AA">
      <w:pPr>
        <w:spacing w:after="150"/>
        <w:ind w:left="284"/>
        <w:rPr>
          <w:rFonts w:ascii="Times New Roman" w:eastAsia="Times New Roman" w:hAnsi="Times New Roman" w:cs="Times New Roman"/>
          <w:szCs w:val="24"/>
          <w:lang w:eastAsia="uk-UA"/>
        </w:rPr>
      </w:pPr>
      <w:r w:rsidRPr="00101323">
        <w:rPr>
          <w:rFonts w:ascii="Times New Roman" w:eastAsia="Times New Roman" w:hAnsi="Times New Roman" w:cs="Times New Roman"/>
          <w:szCs w:val="24"/>
          <w:lang w:eastAsia="uk-UA"/>
        </w:rPr>
        <w:t>2.3. с</w:t>
      </w:r>
      <w:r w:rsidR="00AF123E" w:rsidRPr="00101323">
        <w:rPr>
          <w:rFonts w:ascii="Times New Roman" w:eastAsia="Times New Roman" w:hAnsi="Times New Roman" w:cs="Times New Roman"/>
          <w:szCs w:val="24"/>
          <w:lang w:eastAsia="uk-UA"/>
        </w:rPr>
        <w:t>пільно з працівниками ДСНС, не рідше одного</w:t>
      </w:r>
      <w:r w:rsidRPr="00101323">
        <w:rPr>
          <w:rFonts w:ascii="Times New Roman" w:eastAsia="Times New Roman" w:hAnsi="Times New Roman" w:cs="Times New Roman"/>
          <w:szCs w:val="24"/>
          <w:lang w:eastAsia="uk-UA"/>
        </w:rPr>
        <w:t xml:space="preserve"> разу у квартал проводити навчання з учасниками освітнього процесу відповідно до алгоритму дій, який розроблений і затверджений у додатку №1, відповідно до наказу МВСУ та МОНУ №685, від 18.08.2023;</w:t>
      </w:r>
    </w:p>
    <w:p w:rsidR="00607DD7" w:rsidRPr="00101323" w:rsidRDefault="00121BC0" w:rsidP="00E621AA">
      <w:pPr>
        <w:spacing w:after="150"/>
        <w:ind w:left="284"/>
        <w:rPr>
          <w:rFonts w:ascii="Times New Roman" w:eastAsia="Times New Roman" w:hAnsi="Times New Roman" w:cs="Times New Roman"/>
          <w:szCs w:val="24"/>
          <w:lang w:eastAsia="uk-UA"/>
        </w:rPr>
      </w:pPr>
      <w:bookmarkStart w:id="5" w:name="n49"/>
      <w:bookmarkEnd w:id="5"/>
      <w:r w:rsidRPr="00101323">
        <w:rPr>
          <w:rFonts w:ascii="Times New Roman" w:eastAsia="Times New Roman" w:hAnsi="Times New Roman" w:cs="Times New Roman"/>
          <w:szCs w:val="24"/>
          <w:lang w:eastAsia="uk-UA"/>
        </w:rPr>
        <w:t xml:space="preserve"> </w:t>
      </w:r>
      <w:r w:rsidR="00E75F82" w:rsidRPr="00101323">
        <w:rPr>
          <w:rFonts w:ascii="Times New Roman" w:eastAsia="Times New Roman" w:hAnsi="Times New Roman" w:cs="Times New Roman"/>
          <w:szCs w:val="24"/>
          <w:lang w:eastAsia="uk-UA"/>
        </w:rPr>
        <w:t>2.4. розробити й затверди</w:t>
      </w:r>
      <w:r w:rsidR="00E01F59" w:rsidRPr="00101323">
        <w:rPr>
          <w:rFonts w:ascii="Times New Roman" w:eastAsia="Times New Roman" w:hAnsi="Times New Roman" w:cs="Times New Roman"/>
          <w:szCs w:val="24"/>
          <w:lang w:eastAsia="uk-UA"/>
        </w:rPr>
        <w:t>ти схему оповіщення групи реагування</w:t>
      </w:r>
      <w:r w:rsidR="00E75F82" w:rsidRPr="00101323">
        <w:rPr>
          <w:rFonts w:ascii="Times New Roman" w:eastAsia="Times New Roman" w:hAnsi="Times New Roman" w:cs="Times New Roman"/>
          <w:szCs w:val="24"/>
          <w:lang w:eastAsia="uk-UA"/>
        </w:rPr>
        <w:t xml:space="preserve"> (Додаток№2)</w:t>
      </w:r>
    </w:p>
    <w:p w:rsidR="00607DD7" w:rsidRPr="00101323" w:rsidRDefault="00121BC0" w:rsidP="00121BC0">
      <w:pPr>
        <w:tabs>
          <w:tab w:val="left" w:pos="1057"/>
        </w:tabs>
        <w:ind w:left="567"/>
        <w:rPr>
          <w:rFonts w:ascii="Times New Roman" w:hAnsi="Times New Roman" w:cs="Times New Roman"/>
        </w:rPr>
      </w:pPr>
      <w:r w:rsidRPr="00101323">
        <w:rPr>
          <w:rFonts w:ascii="Times New Roman" w:hAnsi="Times New Roman" w:cs="Times New Roman"/>
        </w:rPr>
        <w:t>3.</w:t>
      </w:r>
      <w:r w:rsidR="00607DD7" w:rsidRPr="00101323">
        <w:rPr>
          <w:rFonts w:ascii="Times New Roman" w:hAnsi="Times New Roman" w:cs="Times New Roman"/>
        </w:rPr>
        <w:t>Наказ</w:t>
      </w:r>
      <w:r w:rsidR="00E01F59" w:rsidRPr="00101323">
        <w:rPr>
          <w:rFonts w:ascii="Times New Roman" w:hAnsi="Times New Roman" w:cs="Times New Roman"/>
        </w:rPr>
        <w:t xml:space="preserve"> розмістити на сайті закладу</w:t>
      </w:r>
      <w:r w:rsidR="001375DC">
        <w:rPr>
          <w:rFonts w:ascii="Times New Roman" w:hAnsi="Times New Roman" w:cs="Times New Roman"/>
        </w:rPr>
        <w:t xml:space="preserve"> освіти</w:t>
      </w:r>
      <w:r w:rsidR="00E01F59" w:rsidRPr="00101323">
        <w:rPr>
          <w:rFonts w:ascii="Times New Roman" w:hAnsi="Times New Roman" w:cs="Times New Roman"/>
        </w:rPr>
        <w:t>.</w:t>
      </w:r>
    </w:p>
    <w:p w:rsidR="00607DD7" w:rsidRPr="00121BC0" w:rsidRDefault="00607DD7" w:rsidP="00121BC0">
      <w:pPr>
        <w:pStyle w:val="a3"/>
        <w:numPr>
          <w:ilvl w:val="0"/>
          <w:numId w:val="5"/>
        </w:numPr>
        <w:tabs>
          <w:tab w:val="left" w:pos="1057"/>
        </w:tabs>
        <w:rPr>
          <w:rFonts w:ascii="Times New Roman" w:hAnsi="Times New Roman" w:cs="Times New Roman"/>
        </w:rPr>
      </w:pPr>
      <w:r w:rsidRPr="00121BC0">
        <w:rPr>
          <w:rFonts w:ascii="Times New Roman" w:hAnsi="Times New Roman" w:cs="Times New Roman"/>
        </w:rPr>
        <w:t>Контроль</w:t>
      </w:r>
      <w:r w:rsidR="00096B9E" w:rsidRPr="00121BC0">
        <w:rPr>
          <w:rFonts w:ascii="Times New Roman" w:hAnsi="Times New Roman" w:cs="Times New Roman"/>
        </w:rPr>
        <w:t xml:space="preserve"> </w:t>
      </w:r>
      <w:r w:rsidRPr="00121BC0">
        <w:rPr>
          <w:rFonts w:ascii="Times New Roman" w:hAnsi="Times New Roman" w:cs="Times New Roman"/>
        </w:rPr>
        <w:t>за виконанням наказу залишаю за собою.</w:t>
      </w:r>
    </w:p>
    <w:p w:rsidR="00607DD7" w:rsidRPr="00096B9E" w:rsidRDefault="00607DD7" w:rsidP="00607DD7">
      <w:pPr>
        <w:pStyle w:val="a3"/>
        <w:tabs>
          <w:tab w:val="left" w:pos="1057"/>
        </w:tabs>
        <w:ind w:left="927"/>
        <w:rPr>
          <w:sz w:val="24"/>
        </w:rPr>
      </w:pP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607DD7" w:rsidRDefault="00607DD7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  <w:b/>
          <w:bCs/>
        </w:rPr>
      </w:pPr>
      <w:r w:rsidRPr="00044F45">
        <w:rPr>
          <w:rFonts w:ascii="Times New Roman" w:hAnsi="Times New Roman" w:cs="Times New Roman"/>
          <w:b/>
          <w:bCs/>
        </w:rPr>
        <w:t>Директор</w:t>
      </w:r>
      <w:r w:rsidR="00044F45" w:rsidRPr="00044F45">
        <w:rPr>
          <w:rFonts w:ascii="Times New Roman" w:hAnsi="Times New Roman" w:cs="Times New Roman"/>
          <w:b/>
          <w:bCs/>
        </w:rPr>
        <w:t xml:space="preserve"> ОЗО </w:t>
      </w:r>
      <w:r w:rsidRPr="00044F45">
        <w:rPr>
          <w:rFonts w:ascii="Times New Roman" w:hAnsi="Times New Roman" w:cs="Times New Roman"/>
          <w:b/>
          <w:bCs/>
        </w:rPr>
        <w:t xml:space="preserve">                                 </w:t>
      </w:r>
      <w:r w:rsidR="00044F45" w:rsidRPr="00044F45">
        <w:rPr>
          <w:rFonts w:ascii="Times New Roman" w:hAnsi="Times New Roman" w:cs="Times New Roman"/>
          <w:b/>
          <w:bCs/>
        </w:rPr>
        <w:t>Надія БОДНАР</w:t>
      </w: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  <w:b/>
          <w:bCs/>
        </w:rPr>
      </w:pPr>
    </w:p>
    <w:p w:rsidR="005111C0" w:rsidRDefault="005111C0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 наказом ознайомлені: </w:t>
      </w:r>
    </w:p>
    <w:p w:rsidR="00044F45" w:rsidRDefault="00044F45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5111C0" w:rsidRDefault="005111C0" w:rsidP="00044F45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455C5D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Музика Людмила Дмитрівна</w:t>
      </w:r>
    </w:p>
    <w:p w:rsidR="00455C5D" w:rsidRDefault="00455C5D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 Наталія Григорівна</w:t>
      </w:r>
      <w:r w:rsidR="00044F45" w:rsidRPr="00044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455C5D" w:rsidRPr="00044F45" w:rsidRDefault="00455C5D" w:rsidP="00455C5D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Руснак Тетяна Василівна</w:t>
      </w:r>
    </w:p>
    <w:p w:rsidR="00044F45" w:rsidRPr="00455C5D" w:rsidRDefault="001375DC" w:rsidP="00455C5D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455C5D">
        <w:rPr>
          <w:rFonts w:ascii="Times New Roman" w:hAnsi="Times New Roman" w:cs="Times New Roman"/>
        </w:rPr>
        <w:t>Брагар Ніна Сергіївна</w:t>
      </w:r>
    </w:p>
    <w:p w:rsidR="00455C5D" w:rsidRDefault="00455C5D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Пернай Віта Віталіївна</w:t>
      </w:r>
    </w:p>
    <w:p w:rsidR="00044F45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Параскевін Василь Анатолійович</w:t>
      </w:r>
    </w:p>
    <w:p w:rsidR="00455C5D" w:rsidRDefault="00455C5D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Ковтюк Олександр Пилипович</w:t>
      </w:r>
    </w:p>
    <w:p w:rsidR="00044F45" w:rsidRDefault="00044F45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 w:rsidRPr="00044F45">
        <w:rPr>
          <w:rFonts w:ascii="Times New Roman" w:hAnsi="Times New Roman" w:cs="Times New Roman"/>
        </w:rPr>
        <w:t>Семенко Семен Миронович</w:t>
      </w:r>
    </w:p>
    <w:p w:rsidR="00A75826" w:rsidRPr="00044F45" w:rsidRDefault="00A75826" w:rsidP="00044F45">
      <w:pPr>
        <w:pStyle w:val="a3"/>
        <w:tabs>
          <w:tab w:val="left" w:pos="1057"/>
        </w:tabs>
        <w:spacing w:line="360" w:lineRule="auto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 Руслан Анатолійович</w:t>
      </w:r>
    </w:p>
    <w:p w:rsidR="00763D90" w:rsidRPr="00044F45" w:rsidRDefault="00763D9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  <w:b/>
          <w:bCs/>
        </w:rPr>
      </w:pPr>
    </w:p>
    <w:p w:rsidR="00763D90" w:rsidRDefault="00763D9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763D90" w:rsidRDefault="00763D9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121BC0" w:rsidRDefault="00121BC0" w:rsidP="00607DD7">
      <w:pPr>
        <w:pStyle w:val="a3"/>
        <w:tabs>
          <w:tab w:val="left" w:pos="1057"/>
        </w:tabs>
        <w:ind w:left="927"/>
        <w:rPr>
          <w:rFonts w:ascii="Times New Roman" w:hAnsi="Times New Roman" w:cs="Times New Roman"/>
        </w:rPr>
      </w:pPr>
    </w:p>
    <w:p w:rsidR="00763D90" w:rsidRDefault="00763D90" w:rsidP="00121BC0">
      <w:pPr>
        <w:pStyle w:val="a3"/>
        <w:tabs>
          <w:tab w:val="left" w:pos="1057"/>
        </w:tabs>
        <w:ind w:left="927"/>
        <w:jc w:val="right"/>
        <w:rPr>
          <w:rFonts w:ascii="Times New Roman" w:hAnsi="Times New Roman" w:cs="Times New Roman"/>
          <w:szCs w:val="28"/>
        </w:rPr>
      </w:pPr>
      <w:r w:rsidRPr="00121BC0">
        <w:rPr>
          <w:rFonts w:ascii="Times New Roman" w:hAnsi="Times New Roman" w:cs="Times New Roman"/>
          <w:szCs w:val="28"/>
        </w:rPr>
        <w:lastRenderedPageBreak/>
        <w:t>Додаток 1</w:t>
      </w:r>
    </w:p>
    <w:p w:rsidR="00121BC0" w:rsidRDefault="00121BC0" w:rsidP="00121BC0">
      <w:pPr>
        <w:pStyle w:val="a3"/>
        <w:tabs>
          <w:tab w:val="left" w:pos="1057"/>
        </w:tabs>
        <w:ind w:left="92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до наказу по </w:t>
      </w:r>
      <w:r w:rsidR="00225DA7" w:rsidRPr="00225DA7">
        <w:rPr>
          <w:rFonts w:ascii="Times New Roman" w:hAnsi="Times New Roman" w:cs="Times New Roman"/>
          <w:szCs w:val="28"/>
        </w:rPr>
        <w:t xml:space="preserve">ОЗО </w:t>
      </w:r>
      <w:r w:rsidR="00225DA7"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 w:cs="Times New Roman"/>
          <w:szCs w:val="28"/>
        </w:rPr>
        <w:t>Клішковецьк</w:t>
      </w:r>
      <w:r w:rsidR="00225DA7">
        <w:rPr>
          <w:rFonts w:ascii="Times New Roman" w:hAnsi="Times New Roman" w:cs="Times New Roman"/>
          <w:szCs w:val="28"/>
        </w:rPr>
        <w:t>ий ЗЗСО І-ІІІст.»</w:t>
      </w:r>
      <w:r>
        <w:rPr>
          <w:rFonts w:ascii="Times New Roman" w:hAnsi="Times New Roman" w:cs="Times New Roman"/>
          <w:szCs w:val="28"/>
        </w:rPr>
        <w:t xml:space="preserve"> </w:t>
      </w:r>
    </w:p>
    <w:p w:rsidR="00121BC0" w:rsidRPr="00121BC0" w:rsidRDefault="00121BC0" w:rsidP="00121BC0">
      <w:pPr>
        <w:pStyle w:val="a3"/>
        <w:tabs>
          <w:tab w:val="left" w:pos="1057"/>
        </w:tabs>
        <w:ind w:left="92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 </w:t>
      </w:r>
      <w:r w:rsidR="00866636">
        <w:rPr>
          <w:rFonts w:ascii="Times New Roman" w:hAnsi="Times New Roman" w:cs="Times New Roman"/>
          <w:szCs w:val="28"/>
        </w:rPr>
        <w:t>23</w:t>
      </w:r>
      <w:r w:rsidR="004012E0">
        <w:rPr>
          <w:rFonts w:ascii="Times New Roman" w:hAnsi="Times New Roman" w:cs="Times New Roman"/>
          <w:szCs w:val="28"/>
        </w:rPr>
        <w:t>.01.202</w:t>
      </w:r>
      <w:r w:rsidR="00F173C7">
        <w:rPr>
          <w:rFonts w:ascii="Times New Roman" w:hAnsi="Times New Roman" w:cs="Times New Roman"/>
          <w:szCs w:val="28"/>
        </w:rPr>
        <w:t>5р. №</w:t>
      </w:r>
      <w:r w:rsidR="00866636">
        <w:rPr>
          <w:rFonts w:ascii="Times New Roman" w:hAnsi="Times New Roman" w:cs="Times New Roman"/>
          <w:szCs w:val="28"/>
        </w:rPr>
        <w:t>19</w:t>
      </w:r>
    </w:p>
    <w:p w:rsidR="006762DF" w:rsidRPr="003817DC" w:rsidRDefault="006762DF" w:rsidP="00121BC0">
      <w:pPr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szCs w:val="28"/>
          <w:lang w:eastAsia="uk-UA"/>
        </w:rPr>
      </w:pPr>
      <w:r w:rsidRPr="003817DC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I</w:t>
      </w:r>
      <w:r w:rsidR="00121BC0" w:rsidRPr="003817DC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>.</w:t>
      </w:r>
      <w:r w:rsidRPr="003817DC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 Порядок дій щодо раннього попередження та евакуації</w:t>
      </w:r>
      <w:bookmarkStart w:id="6" w:name="n30"/>
      <w:bookmarkStart w:id="7" w:name="n31"/>
      <w:bookmarkStart w:id="8" w:name="n32"/>
      <w:bookmarkEnd w:id="6"/>
      <w:bookmarkEnd w:id="7"/>
      <w:bookmarkEnd w:id="8"/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r w:rsidRPr="003817DC">
        <w:rPr>
          <w:rFonts w:ascii="Times New Roman" w:eastAsia="Times New Roman" w:hAnsi="Times New Roman" w:cs="Times New Roman"/>
          <w:szCs w:val="24"/>
          <w:lang w:eastAsia="uk-UA"/>
        </w:rPr>
        <w:t>1. Працівник закладу освіти в разі нападу або ризику нападу на заклад освіти: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9" w:name="n51"/>
      <w:bookmarkEnd w:id="9"/>
      <w:r w:rsidRPr="003817DC">
        <w:rPr>
          <w:rFonts w:ascii="Times New Roman" w:eastAsia="Times New Roman" w:hAnsi="Times New Roman" w:cs="Times New Roman"/>
          <w:szCs w:val="24"/>
          <w:lang w:eastAsia="uk-UA"/>
        </w:rPr>
        <w:t>1) негайно повідомляє членів команди реагування закладу освіти та керівника закладу освіти про відомі обставини нападу або ризику нападу;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r w:rsidRPr="003817DC">
        <w:rPr>
          <w:rFonts w:ascii="Times New Roman" w:eastAsia="Times New Roman" w:hAnsi="Times New Roman" w:cs="Times New Roman"/>
          <w:szCs w:val="24"/>
          <w:lang w:eastAsia="uk-UA"/>
        </w:rPr>
        <w:t>2) роз’яснює здобувачам освіти алгоритми дій;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0" w:name="n53"/>
      <w:bookmarkEnd w:id="10"/>
      <w:r w:rsidRPr="003817DC">
        <w:rPr>
          <w:rFonts w:ascii="Times New Roman" w:eastAsia="Times New Roman" w:hAnsi="Times New Roman" w:cs="Times New Roman"/>
          <w:szCs w:val="24"/>
          <w:lang w:eastAsia="uk-UA"/>
        </w:rPr>
        <w:t>3) вживає заходів щодо проведення евакуації безпечним шляхом, визначеним командою реагування закладу освіти, у разі неможливості евакуації вживає заходів щодо залишення здобувачів освіти в місці їх перебування в закладі освіти;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1" w:name="n54"/>
      <w:bookmarkEnd w:id="11"/>
      <w:r w:rsidRPr="003817DC">
        <w:rPr>
          <w:rFonts w:ascii="Times New Roman" w:eastAsia="Times New Roman" w:hAnsi="Times New Roman" w:cs="Times New Roman"/>
          <w:szCs w:val="24"/>
          <w:lang w:eastAsia="uk-UA"/>
        </w:rPr>
        <w:t>4) виконує вимоги поліцейських та/або працівників ДСНС, які прибули в заклад освіти для реагування на напад або ризик нападу, сприяє в межах компетенції їх діяльності та за можливості інформує про перебіг евакуації, місця перебування учасників освітнього процесу;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2" w:name="n55"/>
      <w:bookmarkEnd w:id="12"/>
      <w:r w:rsidRPr="003817DC">
        <w:rPr>
          <w:rFonts w:ascii="Times New Roman" w:eastAsia="Times New Roman" w:hAnsi="Times New Roman" w:cs="Times New Roman"/>
          <w:szCs w:val="24"/>
          <w:lang w:eastAsia="uk-UA"/>
        </w:rPr>
        <w:t>5) за наявності постраждалих осіб надає їм домедичну допомогу;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3" w:name="n56"/>
      <w:bookmarkEnd w:id="13"/>
      <w:r w:rsidRPr="003817DC">
        <w:rPr>
          <w:rFonts w:ascii="Times New Roman" w:eastAsia="Times New Roman" w:hAnsi="Times New Roman" w:cs="Times New Roman"/>
          <w:szCs w:val="24"/>
          <w:lang w:eastAsia="uk-UA"/>
        </w:rPr>
        <w:t>6) обстежує приміщення закладу освіти з метою виявлення учасників освітнього процесу, яких не евакуювали;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4" w:name="n57"/>
      <w:bookmarkEnd w:id="14"/>
      <w:r w:rsidRPr="003817DC">
        <w:rPr>
          <w:rFonts w:ascii="Times New Roman" w:eastAsia="Times New Roman" w:hAnsi="Times New Roman" w:cs="Times New Roman"/>
          <w:szCs w:val="24"/>
          <w:lang w:eastAsia="uk-UA"/>
        </w:rPr>
        <w:t>7) бере участь у навчаннях (тренуваннях, тренінгах) щодо виконання дій згідно з алгоритмами в разі нападу або ризику нападу на заклад освіти, а також проведення евакуації.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r w:rsidRPr="003817DC">
        <w:rPr>
          <w:rFonts w:ascii="Times New Roman" w:eastAsia="Times New Roman" w:hAnsi="Times New Roman" w:cs="Times New Roman"/>
          <w:szCs w:val="24"/>
          <w:lang w:eastAsia="uk-UA"/>
        </w:rPr>
        <w:t xml:space="preserve"> 2. Підставою для прийняття рішення про евакуацію учасників освітнього процесу є: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5" w:name="n59"/>
      <w:bookmarkEnd w:id="15"/>
      <w:r w:rsidRPr="003817DC">
        <w:rPr>
          <w:rFonts w:ascii="Times New Roman" w:eastAsia="Times New Roman" w:hAnsi="Times New Roman" w:cs="Times New Roman"/>
          <w:szCs w:val="24"/>
          <w:lang w:eastAsia="uk-UA"/>
        </w:rPr>
        <w:t>1) перебування в закладі освіти або на його території чи безпосередньо поблизу них осіб, які скоїли напад, або наявні інші дані, що свідчать про намір скоєння нападу;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6" w:name="n60"/>
      <w:bookmarkEnd w:id="16"/>
      <w:r w:rsidRPr="003817DC">
        <w:rPr>
          <w:rFonts w:ascii="Times New Roman" w:eastAsia="Times New Roman" w:hAnsi="Times New Roman" w:cs="Times New Roman"/>
          <w:szCs w:val="24"/>
          <w:lang w:eastAsia="uk-UA"/>
        </w:rPr>
        <w:t>2) надходження повідомлень в усній або письмовій формі про напад або ризик нападу на заклад освіти.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7" w:name="n61"/>
      <w:bookmarkEnd w:id="17"/>
      <w:r w:rsidRPr="003817DC">
        <w:rPr>
          <w:rFonts w:ascii="Times New Roman" w:eastAsia="Times New Roman" w:hAnsi="Times New Roman" w:cs="Times New Roman"/>
          <w:szCs w:val="24"/>
          <w:lang w:eastAsia="uk-UA"/>
        </w:rPr>
        <w:t>3. Для оповіщення про напад або ризик нападу на заклад освіти використовуються такі сигнали: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8" w:name="n62"/>
      <w:bookmarkEnd w:id="18"/>
      <w:r w:rsidRPr="003817DC">
        <w:rPr>
          <w:rFonts w:ascii="Times New Roman" w:eastAsia="Times New Roman" w:hAnsi="Times New Roman" w:cs="Times New Roman"/>
          <w:szCs w:val="24"/>
          <w:lang w:eastAsia="uk-UA"/>
        </w:rPr>
        <w:t>1) перший сигнал - короткі, тривалістю 2-3 секунди, дзвінки, які повторюються п’ять разів із паузами, призначені для повідомлення учасникам освітнього процесу, що відбувається напад або є ризик нападу на заклад освіти;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19" w:name="n63"/>
      <w:bookmarkEnd w:id="19"/>
      <w:r w:rsidRPr="003817DC">
        <w:rPr>
          <w:rFonts w:ascii="Times New Roman" w:eastAsia="Times New Roman" w:hAnsi="Times New Roman" w:cs="Times New Roman"/>
          <w:szCs w:val="24"/>
          <w:lang w:eastAsia="uk-UA"/>
        </w:rPr>
        <w:t>2) другий сигнал - довгий, тривалістю 10-15 секунд, дзвінок, призначений для повідомлення учасників освітнього процесу про проведення евакуації.</w:t>
      </w:r>
    </w:p>
    <w:p w:rsidR="006762DF" w:rsidRPr="003817DC" w:rsidRDefault="006762DF" w:rsidP="00121BC0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r w:rsidRPr="003817DC">
        <w:rPr>
          <w:rFonts w:ascii="Times New Roman" w:eastAsia="Times New Roman" w:hAnsi="Times New Roman" w:cs="Times New Roman"/>
          <w:szCs w:val="24"/>
          <w:lang w:eastAsia="uk-UA"/>
        </w:rPr>
        <w:lastRenderedPageBreak/>
        <w:t>4. Організувати в закладі пропускний режим, який унеможливлює проникнення на територію закладу осіб зі зброєю, підозрілих осіб, а також, осіб, які не є учасниками освітнього процесу, без дозволу директора закладу.</w:t>
      </w:r>
    </w:p>
    <w:p w:rsidR="006762DF" w:rsidRPr="003817DC" w:rsidRDefault="006762DF" w:rsidP="006762DF">
      <w:pPr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szCs w:val="24"/>
          <w:lang w:eastAsia="uk-UA"/>
        </w:rPr>
      </w:pPr>
      <w:r w:rsidRPr="003817DC"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  <w:t>II. Алгоритм дій у разі нападу або ризику нападу на заклад освіти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r w:rsidRPr="003817DC">
        <w:rPr>
          <w:rFonts w:ascii="Times New Roman" w:eastAsia="Times New Roman" w:hAnsi="Times New Roman" w:cs="Times New Roman"/>
          <w:szCs w:val="24"/>
          <w:lang w:eastAsia="uk-UA"/>
        </w:rPr>
        <w:t>1. Керівник закладу освіти координує та контролює дії членів команди реагування закладу освіти та працівників закладу освіти.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0" w:name="n66"/>
      <w:bookmarkEnd w:id="20"/>
      <w:r w:rsidRPr="003817DC">
        <w:rPr>
          <w:rFonts w:ascii="Times New Roman" w:eastAsia="Times New Roman" w:hAnsi="Times New Roman" w:cs="Times New Roman"/>
          <w:szCs w:val="24"/>
          <w:lang w:eastAsia="uk-UA"/>
        </w:rPr>
        <w:t>2. Команда реагування закладу освіти та/або працівник закладу освіти: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1" w:name="n67"/>
      <w:bookmarkEnd w:id="21"/>
      <w:r w:rsidRPr="003817DC">
        <w:rPr>
          <w:rFonts w:ascii="Times New Roman" w:eastAsia="Times New Roman" w:hAnsi="Times New Roman" w:cs="Times New Roman"/>
          <w:szCs w:val="24"/>
          <w:lang w:eastAsia="uk-UA"/>
        </w:rPr>
        <w:t>1) негайно викликають поліцію та (за необхідності) інші екстрені служби, вмикає систему оповіщення за першим сигналом та повідомляє керівнику закладу освіти про напад або ризик нападу на заклад освіти;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2" w:name="n68"/>
      <w:bookmarkEnd w:id="22"/>
      <w:r w:rsidRPr="003817DC">
        <w:rPr>
          <w:rFonts w:ascii="Times New Roman" w:eastAsia="Times New Roman" w:hAnsi="Times New Roman" w:cs="Times New Roman"/>
          <w:szCs w:val="24"/>
          <w:lang w:eastAsia="uk-UA"/>
        </w:rPr>
        <w:t>2) з’ясовує обставини нападу або виникнення ризику нападу (сутність загрози, кількість постраждалих від нападу, їх фізичний стан та місце перебування);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3" w:name="n69"/>
      <w:bookmarkEnd w:id="23"/>
      <w:r w:rsidRPr="003817DC">
        <w:rPr>
          <w:rFonts w:ascii="Times New Roman" w:eastAsia="Times New Roman" w:hAnsi="Times New Roman" w:cs="Times New Roman"/>
          <w:szCs w:val="24"/>
          <w:lang w:eastAsia="uk-UA"/>
        </w:rPr>
        <w:t>3) у разі неможливості евакуації, зокрема якщо проведення евакуації може бути небезпечним, уживає заходів щодо залишення учасників освітнього процесу в місці їх перебування в закладі освіти та блокування будь-яким способом дверей та вікон;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4" w:name="n70"/>
      <w:bookmarkEnd w:id="24"/>
      <w:r w:rsidRPr="003817DC">
        <w:rPr>
          <w:rFonts w:ascii="Times New Roman" w:eastAsia="Times New Roman" w:hAnsi="Times New Roman" w:cs="Times New Roman"/>
          <w:szCs w:val="24"/>
          <w:lang w:eastAsia="uk-UA"/>
        </w:rPr>
        <w:t>4) у разі проведення евакуації вмикає систему оповіщення за другим сигналом;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5" w:name="n71"/>
      <w:bookmarkEnd w:id="25"/>
      <w:r w:rsidRPr="003817DC">
        <w:rPr>
          <w:rFonts w:ascii="Times New Roman" w:eastAsia="Times New Roman" w:hAnsi="Times New Roman" w:cs="Times New Roman"/>
          <w:szCs w:val="24"/>
          <w:lang w:eastAsia="uk-UA"/>
        </w:rPr>
        <w:t>5) уживає заходів щодо проведення безпечної евакуації учасників освітнього процесу в безпечне місце;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6" w:name="n72"/>
      <w:bookmarkEnd w:id="26"/>
      <w:r w:rsidRPr="003817DC">
        <w:rPr>
          <w:rFonts w:ascii="Times New Roman" w:eastAsia="Times New Roman" w:hAnsi="Times New Roman" w:cs="Times New Roman"/>
          <w:szCs w:val="24"/>
          <w:lang w:eastAsia="uk-UA"/>
        </w:rPr>
        <w:t>6) організовує безпечне пересування учасників освітнього процесу до укриття або іншого безпечного місця;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7" w:name="n73"/>
      <w:bookmarkEnd w:id="27"/>
      <w:r w:rsidRPr="003817DC">
        <w:rPr>
          <w:rFonts w:ascii="Times New Roman" w:eastAsia="Times New Roman" w:hAnsi="Times New Roman" w:cs="Times New Roman"/>
          <w:szCs w:val="24"/>
          <w:lang w:eastAsia="uk-UA"/>
        </w:rPr>
        <w:t>7) перевіряє приміщення, будівлю закладу освіти на відсутність у них учасників освітнього процесу;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8" w:name="n74"/>
      <w:bookmarkEnd w:id="28"/>
      <w:r w:rsidRPr="003817DC">
        <w:rPr>
          <w:rFonts w:ascii="Times New Roman" w:eastAsia="Times New Roman" w:hAnsi="Times New Roman" w:cs="Times New Roman"/>
          <w:szCs w:val="24"/>
          <w:lang w:eastAsia="uk-UA"/>
        </w:rPr>
        <w:t>8) виконує вимоги поліцейських та/або працівників ДСНС, які прибули в заклад освіти для реагування на напад або ризик нападу, та сприяє в межах компетенції їх діяльності та за можливості інформує про перебіг евакуації, місця перебування учасників освітнього процесу;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29" w:name="n75"/>
      <w:bookmarkEnd w:id="29"/>
      <w:r w:rsidRPr="003817DC">
        <w:rPr>
          <w:rFonts w:ascii="Times New Roman" w:eastAsia="Times New Roman" w:hAnsi="Times New Roman" w:cs="Times New Roman"/>
          <w:szCs w:val="24"/>
          <w:lang w:eastAsia="uk-UA"/>
        </w:rPr>
        <w:t>9) у разі наявності постраждалих від нападу організовує надання їм домедичної допомоги, у тому числі із залученням екстрених служб;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30" w:name="n76"/>
      <w:bookmarkEnd w:id="30"/>
      <w:r w:rsidRPr="003817DC">
        <w:rPr>
          <w:rFonts w:ascii="Times New Roman" w:eastAsia="Times New Roman" w:hAnsi="Times New Roman" w:cs="Times New Roman"/>
          <w:szCs w:val="24"/>
          <w:lang w:eastAsia="uk-UA"/>
        </w:rPr>
        <w:t>10) за можливості оповіщає батьків, інших законних представників про переміщення здобувачів освіти в укриття;</w:t>
      </w:r>
    </w:p>
    <w:p w:rsidR="006762DF" w:rsidRPr="003817DC" w:rsidRDefault="006762DF" w:rsidP="006762DF">
      <w:pPr>
        <w:spacing w:after="150"/>
        <w:ind w:firstLine="450"/>
        <w:rPr>
          <w:rFonts w:ascii="Times New Roman" w:eastAsia="Times New Roman" w:hAnsi="Times New Roman" w:cs="Times New Roman"/>
          <w:szCs w:val="24"/>
          <w:lang w:eastAsia="uk-UA"/>
        </w:rPr>
      </w:pPr>
      <w:bookmarkStart w:id="31" w:name="n77"/>
      <w:bookmarkEnd w:id="31"/>
      <w:r w:rsidRPr="003817DC">
        <w:rPr>
          <w:rFonts w:ascii="Times New Roman" w:eastAsia="Times New Roman" w:hAnsi="Times New Roman" w:cs="Times New Roman"/>
          <w:szCs w:val="24"/>
          <w:lang w:eastAsia="uk-UA"/>
        </w:rPr>
        <w:t>11) погоджує повернення учасників освітнього процесу до навчання після завершення заходів, вжитих у разі нападу або ризику нападу на заклад освіти, а також перевіряє кількість здобувачів освіти.</w:t>
      </w:r>
    </w:p>
    <w:p w:rsidR="00145255" w:rsidRPr="003817DC" w:rsidRDefault="00145255" w:rsidP="00763D90">
      <w:pPr>
        <w:tabs>
          <w:tab w:val="left" w:pos="1057"/>
        </w:tabs>
        <w:rPr>
          <w:rFonts w:ascii="Times New Roman" w:hAnsi="Times New Roman" w:cs="Times New Roman"/>
        </w:rPr>
      </w:pPr>
    </w:p>
    <w:sectPr w:rsidR="00145255" w:rsidRPr="003817DC" w:rsidSect="00121BC0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1AF"/>
    <w:multiLevelType w:val="hybridMultilevel"/>
    <w:tmpl w:val="A2507B38"/>
    <w:lvl w:ilvl="0" w:tplc="920E9334">
      <w:start w:val="1"/>
      <w:numFmt w:val="decimal"/>
      <w:lvlText w:val="%1."/>
      <w:lvlJc w:val="left"/>
      <w:pPr>
        <w:ind w:left="1290" w:hanging="360"/>
      </w:pPr>
      <w:rPr>
        <w:rFonts w:ascii="Arial" w:hAnsi="Arial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82E4695"/>
    <w:multiLevelType w:val="hybridMultilevel"/>
    <w:tmpl w:val="A1B07022"/>
    <w:lvl w:ilvl="0" w:tplc="F73A1B0A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36A80703"/>
    <w:multiLevelType w:val="multilevel"/>
    <w:tmpl w:val="8070E8F4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3" w15:restartNumberingAfterBreak="0">
    <w:nsid w:val="375750C2"/>
    <w:multiLevelType w:val="multilevel"/>
    <w:tmpl w:val="00DC3DC6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2160"/>
      </w:pPr>
      <w:rPr>
        <w:rFonts w:hint="default"/>
      </w:rPr>
    </w:lvl>
  </w:abstractNum>
  <w:abstractNum w:abstractNumId="4" w15:restartNumberingAfterBreak="0">
    <w:nsid w:val="414656B2"/>
    <w:multiLevelType w:val="hybridMultilevel"/>
    <w:tmpl w:val="22EE6036"/>
    <w:lvl w:ilvl="0" w:tplc="AAB67244">
      <w:start w:val="1"/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8307D59"/>
    <w:multiLevelType w:val="hybridMultilevel"/>
    <w:tmpl w:val="9E547D3C"/>
    <w:lvl w:ilvl="0" w:tplc="8C8E8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5B1462F"/>
    <w:multiLevelType w:val="hybridMultilevel"/>
    <w:tmpl w:val="1368F2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AA"/>
    <w:rsid w:val="00044F45"/>
    <w:rsid w:val="00066D84"/>
    <w:rsid w:val="00096B9E"/>
    <w:rsid w:val="000C1D8F"/>
    <w:rsid w:val="00101323"/>
    <w:rsid w:val="00121BC0"/>
    <w:rsid w:val="001375DC"/>
    <w:rsid w:val="00145255"/>
    <w:rsid w:val="002013C5"/>
    <w:rsid w:val="00225DA7"/>
    <w:rsid w:val="0027439C"/>
    <w:rsid w:val="003326DC"/>
    <w:rsid w:val="003817DC"/>
    <w:rsid w:val="004012E0"/>
    <w:rsid w:val="00403FF2"/>
    <w:rsid w:val="00455C5D"/>
    <w:rsid w:val="005111C0"/>
    <w:rsid w:val="00513BF4"/>
    <w:rsid w:val="00594171"/>
    <w:rsid w:val="00607DD7"/>
    <w:rsid w:val="006762DF"/>
    <w:rsid w:val="00700519"/>
    <w:rsid w:val="00763D90"/>
    <w:rsid w:val="0085341F"/>
    <w:rsid w:val="00866636"/>
    <w:rsid w:val="0090752B"/>
    <w:rsid w:val="00952F26"/>
    <w:rsid w:val="009705FE"/>
    <w:rsid w:val="00971492"/>
    <w:rsid w:val="00986AAE"/>
    <w:rsid w:val="009D03DE"/>
    <w:rsid w:val="009E0DBF"/>
    <w:rsid w:val="00A159DC"/>
    <w:rsid w:val="00A547AA"/>
    <w:rsid w:val="00A75826"/>
    <w:rsid w:val="00AF123E"/>
    <w:rsid w:val="00BD50D7"/>
    <w:rsid w:val="00C255A9"/>
    <w:rsid w:val="00C62052"/>
    <w:rsid w:val="00D90560"/>
    <w:rsid w:val="00DB0F7A"/>
    <w:rsid w:val="00E01F59"/>
    <w:rsid w:val="00E621AA"/>
    <w:rsid w:val="00E75F82"/>
    <w:rsid w:val="00F10303"/>
    <w:rsid w:val="00F173C7"/>
    <w:rsid w:val="00F451EE"/>
    <w:rsid w:val="00FA5613"/>
    <w:rsid w:val="00FB4F08"/>
    <w:rsid w:val="00FD3D3E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68E2"/>
  <w15:docId w15:val="{92FC9911-4884-4BAE-8FB0-5AD01ED1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AA"/>
    <w:pPr>
      <w:spacing w:after="200" w:line="240" w:lineRule="auto"/>
      <w:jc w:val="both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AA"/>
    <w:pPr>
      <w:ind w:left="720"/>
      <w:contextualSpacing/>
    </w:pPr>
  </w:style>
  <w:style w:type="character" w:customStyle="1" w:styleId="docdata">
    <w:name w:val="docdata"/>
    <w:aliases w:val="docy,v5,2147,baiaagaaboqcaaadnayaaawqbgaaaaaaaaaaaaaaaaaaaaaaaaaaaaaaaaaaaaaaaaaaaaaaaaaaaaaaaaaaaaaaaaaaaaaaaaaaaaaaaaaaaaaaaaaaaaaaaaaaaaaaaaaaaaaaaaaaaaaaaaaaaaaaaaaaaaaaaaaaaaaaaaaaaaaaaaaaaaaaaaaaaaaaaaaaaaaaaaaaaaaaaaaaaaaaaaaaaaaaaaaaaaaa"/>
    <w:basedOn w:val="a0"/>
    <w:rsid w:val="00A547AA"/>
  </w:style>
  <w:style w:type="paragraph" w:styleId="a4">
    <w:name w:val="No Spacing"/>
    <w:link w:val="a5"/>
    <w:uiPriority w:val="1"/>
    <w:qFormat/>
    <w:rsid w:val="00096B9E"/>
    <w:pPr>
      <w:spacing w:after="0" w:line="240" w:lineRule="auto"/>
      <w:jc w:val="both"/>
    </w:pPr>
    <w:rPr>
      <w:rFonts w:ascii="Arial" w:hAnsi="Arial"/>
      <w:sz w:val="28"/>
    </w:rPr>
  </w:style>
  <w:style w:type="character" w:styleId="a6">
    <w:name w:val="Hyperlink"/>
    <w:basedOn w:val="a0"/>
    <w:uiPriority w:val="99"/>
    <w:unhideWhenUsed/>
    <w:rsid w:val="00121BC0"/>
    <w:rPr>
      <w:color w:val="0000FF"/>
      <w:u w:val="single"/>
    </w:rPr>
  </w:style>
  <w:style w:type="character" w:customStyle="1" w:styleId="a5">
    <w:name w:val="Без інтервалів Знак"/>
    <w:basedOn w:val="a0"/>
    <w:link w:val="a4"/>
    <w:uiPriority w:val="1"/>
    <w:rsid w:val="00121BC0"/>
    <w:rPr>
      <w:rFonts w:ascii="Arial" w:hAnsi="Arial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44F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44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sh-gimnazija@ukr.net" TargetMode="External"/><Relationship Id="rId13" Type="http://schemas.openxmlformats.org/officeDocument/2006/relationships/hyperlink" Target="https://zakon.rada.gov.ua/laws/show/898-2021-%D1%8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zakon.rada.gov.ua/laws/show/2145-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580-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580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riiaschool.com.ua/" TargetMode="External"/><Relationship Id="rId14" Type="http://schemas.openxmlformats.org/officeDocument/2006/relationships/hyperlink" Target="https://zakon.rada.gov.ua/laws/show/301-2023-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74BC2-DF64-4458-BD9A-A9395EC1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4924</Words>
  <Characters>2807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19</cp:revision>
  <cp:lastPrinted>2025-03-19T15:53:00Z</cp:lastPrinted>
  <dcterms:created xsi:type="dcterms:W3CDTF">2024-01-25T13:37:00Z</dcterms:created>
  <dcterms:modified xsi:type="dcterms:W3CDTF">2025-03-19T15:54:00Z</dcterms:modified>
</cp:coreProperties>
</file>